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2" w:rsidRDefault="007A71A2" w:rsidP="00CD0DEF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129E1" w:rsidRPr="00D14632" w:rsidRDefault="00B129E1" w:rsidP="007A71A2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</w:rPr>
      </w:pP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>حضرات السادة ممثلي</w:t>
      </w:r>
      <w:r w:rsidR="002061EA"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>/ات</w:t>
      </w: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الجامعات ال</w:t>
      </w:r>
      <w:r w:rsidR="00D14632"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>شريكة ببرنامج زمالة المحترمين ،</w:t>
      </w:r>
    </w:p>
    <w:p w:rsidR="00EF1FF8" w:rsidRPr="00EF1FF8" w:rsidRDefault="00D87AB2" w:rsidP="00EF1FF8">
      <w:pPr>
        <w:pStyle w:val="NoSpacing"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الموضوع: الإ</w:t>
      </w:r>
      <w:r w:rsidR="00B129E1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علان عن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إ</w:t>
      </w:r>
      <w:r w:rsidR="003703FA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طلاق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الدورة السابعة من</w:t>
      </w:r>
      <w:r w:rsidR="00B129E1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برنامج زمالة</w:t>
      </w:r>
      <w:r w:rsidR="00EF1FF8"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للابتعاث الجامعي</w:t>
      </w:r>
    </w:p>
    <w:p w:rsidR="00EF1FF8" w:rsidRDefault="00EF1FF8" w:rsidP="00734B83">
      <w:pPr>
        <w:pStyle w:val="NoSpacing"/>
        <w:jc w:val="center"/>
        <w:rPr>
          <w:rtl/>
        </w:rPr>
      </w:pP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الموعد النهائي لاستقبال الطلبات</w:t>
      </w:r>
      <w:r w:rsidR="008721C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من الجامعات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AF484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20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="00734B8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3</w:t>
      </w:r>
      <w:r w:rsidRPr="00EF1FF8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/2018</w:t>
      </w:r>
    </w:p>
    <w:p w:rsidR="00B129E1" w:rsidRPr="00D14632" w:rsidRDefault="00CD0DEF" w:rsidP="008721CE">
      <w:pPr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 تحية طيبة وبعد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</w:p>
    <w:p w:rsidR="00EF1FF8" w:rsidRPr="000042DC" w:rsidRDefault="002061EA" w:rsidP="000042DC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14632">
        <w:rPr>
          <w:rFonts w:ascii="Simplified Arabic" w:hAnsi="Simplified Arabic" w:cs="Simplified Arabic"/>
          <w:sz w:val="24"/>
          <w:szCs w:val="24"/>
          <w:rtl/>
        </w:rPr>
        <w:t>بدايةً، نتقدم منكم بالشكر الجزيل على جهودكم المبذولة وإيانا</w:t>
      </w:r>
      <w:r w:rsidR="00313B85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تعاونكم الدائم معنا في سبيل تحقيق أهداف البرنامج وإنجاحه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نرجو 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منكم 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اعتبار هذه الرسالة بمثابة إعلان رسمي عن </w:t>
      </w:r>
      <w:r w:rsidR="007472E3" w:rsidRPr="000042DC">
        <w:rPr>
          <w:rFonts w:ascii="Simplified Arabic" w:hAnsi="Simplified Arabic" w:cs="Simplified Arabic" w:hint="cs"/>
          <w:sz w:val="24"/>
          <w:szCs w:val="24"/>
          <w:rtl/>
        </w:rPr>
        <w:t>إطلاق</w:t>
      </w:r>
      <w:r w:rsidRPr="000042D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>الدورة السابعة</w:t>
      </w:r>
      <w:r w:rsidR="00B129E1"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برنامج زمالة </w:t>
      </w:r>
      <w:r w:rsidRPr="000042DC">
        <w:rPr>
          <w:rFonts w:ascii="Simplified Arabic" w:hAnsi="Simplified Arabic" w:cs="Simplified Arabic"/>
          <w:b/>
          <w:bCs/>
          <w:sz w:val="24"/>
          <w:szCs w:val="24"/>
          <w:rtl/>
        </w:rPr>
        <w:t>للابتعاث الجامعي</w:t>
      </w:r>
      <w:r w:rsidR="000042DC" w:rsidRPr="000042D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42DC" w:rsidRPr="000042D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129E1" w:rsidRPr="000042D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B129E1" w:rsidRDefault="00EF1FF8" w:rsidP="00EF1FF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042DC">
        <w:rPr>
          <w:rFonts w:ascii="Simplified Arabic" w:hAnsi="Simplified Arabic" w:cs="Simplified Arabic" w:hint="cs"/>
          <w:sz w:val="24"/>
          <w:szCs w:val="24"/>
          <w:rtl/>
        </w:rPr>
        <w:t>وعليه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="00B129E1" w:rsidRPr="00EF1FF8">
        <w:rPr>
          <w:rFonts w:ascii="Simplified Arabic" w:hAnsi="Simplified Arabic" w:cs="Simplified Arabic"/>
          <w:sz w:val="24"/>
          <w:szCs w:val="24"/>
          <w:rtl/>
        </w:rPr>
        <w:t xml:space="preserve">يرجى التكرم بالإعلان </w:t>
      </w:r>
      <w:r w:rsidR="00B129E1" w:rsidRPr="00EF1FF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 في </w:t>
      </w:r>
      <w:r w:rsidR="00B129E1" w:rsidRPr="00EF1FF8">
        <w:rPr>
          <w:rFonts w:ascii="Simplified Arabic" w:hAnsi="Simplified Arabic" w:cs="Simplified Arabic"/>
          <w:sz w:val="24"/>
          <w:szCs w:val="24"/>
          <w:rtl/>
        </w:rPr>
        <w:t>جامعاتكم بكافة الطرق المتاحة عن البرنامج، مع العلم أن المنحة تستهدف أعضاء الهيئة التدريسية المتفرغين والباحثين ومساعدي البحث والتدريس والفنيين</w:t>
      </w:r>
      <w:r w:rsidR="00B129E1" w:rsidRPr="00EF1FF8">
        <w:rPr>
          <w:rFonts w:ascii="Simplified Arabic" w:hAnsi="Simplified Arabic" w:cs="Simplified Arabic"/>
          <w:color w:val="1F497D"/>
          <w:sz w:val="24"/>
          <w:szCs w:val="24"/>
          <w:rtl/>
        </w:rPr>
        <w:t xml:space="preserve">. </w:t>
      </w:r>
      <w:r w:rsidR="00DE58B7" w:rsidRPr="00EF1FF8">
        <w:rPr>
          <w:rFonts w:ascii="Simplified Arabic" w:hAnsi="Simplified Arabic" w:cs="Simplified Arabic"/>
          <w:sz w:val="24"/>
          <w:szCs w:val="24"/>
          <w:rtl/>
        </w:rPr>
        <w:t>كما أننا وبنك فلسطين سنقوم بال</w:t>
      </w:r>
      <w:r w:rsidR="002061EA" w:rsidRPr="00EF1FF8">
        <w:rPr>
          <w:rFonts w:ascii="Simplified Arabic" w:hAnsi="Simplified Arabic" w:cs="Simplified Arabic"/>
          <w:sz w:val="24"/>
          <w:szCs w:val="24"/>
          <w:rtl/>
        </w:rPr>
        <w:t>مساهمة في الترويج للدورة السابعة</w:t>
      </w:r>
      <w:r w:rsidR="00DE58B7" w:rsidRPr="00EF1FF8">
        <w:rPr>
          <w:rFonts w:ascii="Simplified Arabic" w:hAnsi="Simplified Arabic" w:cs="Simplified Arabic"/>
          <w:sz w:val="24"/>
          <w:szCs w:val="24"/>
          <w:rtl/>
        </w:rPr>
        <w:t xml:space="preserve"> من برنام</w:t>
      </w:r>
      <w:r w:rsidR="006437C5" w:rsidRPr="00EF1FF8">
        <w:rPr>
          <w:rFonts w:ascii="Simplified Arabic" w:hAnsi="Simplified Arabic" w:cs="Simplified Arabic"/>
          <w:sz w:val="24"/>
          <w:szCs w:val="24"/>
          <w:rtl/>
        </w:rPr>
        <w:t>ج زمالة على صفحاتنا الالكت</w:t>
      </w:r>
      <w:r>
        <w:rPr>
          <w:rFonts w:ascii="Simplified Arabic" w:hAnsi="Simplified Arabic" w:cs="Simplified Arabic"/>
          <w:sz w:val="24"/>
          <w:szCs w:val="24"/>
          <w:rtl/>
        </w:rPr>
        <w:t>رونية وشبكات التواصل الاجتماعي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F1FF8" w:rsidRDefault="00ED4774" w:rsidP="00ED4774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نود إعلامكم ببعض </w:t>
      </w:r>
      <w:r w:rsidRPr="00ED47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التغييرات المتعلقة بالبرنامج وفقا للبنود أدناه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BA47E8" w:rsidRPr="00C90460" w:rsidRDefault="00494AA4" w:rsidP="00135569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highlight w:val="yellow"/>
        </w:rPr>
      </w:pPr>
      <w:r w:rsidRPr="003512F4">
        <w:rPr>
          <w:rFonts w:ascii="Simplified Arabic" w:hAnsi="Simplified Arabic" w:cs="Simplified Arabic" w:hint="cs"/>
          <w:sz w:val="24"/>
          <w:szCs w:val="24"/>
          <w:rtl/>
        </w:rPr>
        <w:t xml:space="preserve">تشجيع أعضاء الهيئات التدريسية والباحثين ومساعدي البحث والتدريس </w:t>
      </w:r>
      <w:r w:rsidR="00EF1FF8" w:rsidRPr="003512F4">
        <w:rPr>
          <w:rFonts w:ascii="Simplified Arabic" w:hAnsi="Simplified Arabic" w:cs="Simplified Arabic" w:hint="cs"/>
          <w:sz w:val="24"/>
          <w:szCs w:val="24"/>
          <w:rtl/>
        </w:rPr>
        <w:t xml:space="preserve">للتقدم للبرنامج </w:t>
      </w:r>
      <w:r w:rsidR="00BA47E8" w:rsidRPr="003512F4">
        <w:rPr>
          <w:rFonts w:ascii="Simplified Arabic" w:hAnsi="Simplified Arabic" w:cs="Simplified Arabic" w:hint="cs"/>
          <w:sz w:val="24"/>
          <w:szCs w:val="24"/>
          <w:rtl/>
        </w:rPr>
        <w:t>في مجالات العلوم الإنسانية، والعلوم المالية والمصرفية، و</w:t>
      </w:r>
      <w:r w:rsidR="00BA47E8" w:rsidRPr="003512F4">
        <w:rPr>
          <w:rFonts w:ascii="Simplified Arabic" w:eastAsia="Arial Unicode MS" w:hAnsi="Simplified Arabic" w:cs="Simplified Arabic"/>
          <w:color w:val="000000" w:themeColor="text1"/>
          <w:sz w:val="24"/>
          <w:szCs w:val="24"/>
          <w:rtl/>
          <w:lang w:bidi="ar-JO"/>
        </w:rPr>
        <w:t>تكنولوجيا المعلومات، والصحة والطب، والزراعة والبيئة، والهندسة، والحقوق، والعلوم الحياتية</w:t>
      </w:r>
      <w:r w:rsidR="00BA47E8" w:rsidRPr="003512F4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. </w:t>
      </w:r>
      <w:r w:rsidR="00BA47E8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كما </w:t>
      </w:r>
      <w:r w:rsidR="00C05B0D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ونشجع</w:t>
      </w:r>
      <w:r w:rsidR="00F8738D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لهذه الدورة ال</w:t>
      </w:r>
      <w:bookmarkStart w:id="0" w:name="_GoBack"/>
      <w:bookmarkEnd w:id="0"/>
      <w:r w:rsidR="00BA47E8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طلبات المقدمة </w:t>
      </w:r>
      <w:r w:rsidR="00135569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للمشاركة في دورات تدريبية</w:t>
      </w:r>
      <w:r w:rsidR="00BA47E8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متخصصة في مجال </w:t>
      </w:r>
      <w:r w:rsidR="00540EBC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</w:rPr>
        <w:t xml:space="preserve">علاج </w:t>
      </w:r>
      <w:r w:rsidR="00BA47E8" w:rsidRPr="00C90460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مرض سرطان الثدي.</w:t>
      </w:r>
      <w:r w:rsidR="00BA47E8" w:rsidRPr="00C90460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  </w:t>
      </w:r>
    </w:p>
    <w:p w:rsidR="00B84FA5" w:rsidRPr="00BA47E8" w:rsidRDefault="00EF1FF8" w:rsidP="00FD5A95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</w:rPr>
      </w:pPr>
      <w:r w:rsidRPr="00BA47E8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نشجع الجامعات الشريكة في البرنامج</w:t>
      </w:r>
      <w:r w:rsidR="000158E0" w:rsidRPr="00BA47E8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على تقديم مقترحات لتغطية تكاليف 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دعوة خبراء عالميين لتنفيذ ورشات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تدريبية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>/محاضرات علمية متخصصة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>في الجامعات الفلسطينية. حيث ارتأى برنامج زمالة تخصيص جزء من ميزانيته لدعم هذا البند بهدف تعميم الفائدة على أكبر عدد ممكن من الكوادر الجامعية في فلسطين من خلال ال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ورشات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0158E0" w:rsidRPr="00BA47E8">
        <w:rPr>
          <w:rFonts w:ascii="Simplified Arabic" w:hAnsi="Simplified Arabic" w:cs="Simplified Arabic"/>
          <w:sz w:val="24"/>
          <w:szCs w:val="24"/>
          <w:rtl/>
        </w:rPr>
        <w:t>تدريبية</w:t>
      </w:r>
      <w:r w:rsidR="000158E0" w:rsidRPr="00BA47E8">
        <w:rPr>
          <w:rFonts w:ascii="Simplified Arabic" w:hAnsi="Simplified Arabic" w:cs="Simplified Arabic" w:hint="cs"/>
          <w:sz w:val="24"/>
          <w:szCs w:val="24"/>
          <w:rtl/>
        </w:rPr>
        <w:t xml:space="preserve">/المحاضرات العلمية التي سينفذها الخبراء العالميين. </w:t>
      </w:r>
    </w:p>
    <w:p w:rsidR="004D1DA1" w:rsidRPr="0098719A" w:rsidRDefault="000158E0" w:rsidP="0098719A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تم تعديل 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بعض </w:t>
      </w:r>
      <w:r w:rsidR="007B3497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الشروط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المتعلقة 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بالتقدم للمنحة مثل</w:t>
      </w:r>
      <w:r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قيم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ة المنحة، و</w:t>
      </w:r>
      <w:r w:rsidR="002E096F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المدة الزمنية ل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ها</w:t>
      </w:r>
      <w:r w:rsidR="002E1642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وغيرها من الأمور</w:t>
      </w:r>
      <w:r w:rsidR="002E096F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 xml:space="preserve"> لذا نرجو </w:t>
      </w:r>
      <w:r w:rsidR="008A528D" w:rsidRPr="00CD0DEF">
        <w:rPr>
          <w:rFonts w:ascii="Simplified Arabic" w:eastAsia="Arial Unicode MS" w:hAnsi="Simplified Arabic" w:cs="Simplified Arabic" w:hint="cs"/>
          <w:color w:val="000000" w:themeColor="text1"/>
          <w:sz w:val="24"/>
          <w:szCs w:val="24"/>
          <w:rtl/>
          <w:lang w:bidi="ar-JO"/>
        </w:rPr>
        <w:t>منكم تعميم (ملحق رقم 1) على جميع الراغبين/ات بالتقدم لقراءته بدقة.</w:t>
      </w:r>
    </w:p>
    <w:p w:rsidR="004D1DA1" w:rsidRDefault="004D1DA1" w:rsidP="00B907FC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B907FC">
        <w:rPr>
          <w:rFonts w:ascii="Simplified Arabic" w:hAnsi="Simplified Arabic" w:cs="Simplified Arabic"/>
          <w:sz w:val="24"/>
          <w:szCs w:val="24"/>
          <w:rtl/>
        </w:rPr>
        <w:t>كما نود مشاركتكم أيضا بالخطة الزمنية للدورة السابعة من البرنامج والموضحة في الجدول أدناه:</w:t>
      </w:r>
    </w:p>
    <w:p w:rsidR="0098719A" w:rsidRPr="00B907FC" w:rsidRDefault="0098719A" w:rsidP="0098719A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10071" w:type="dxa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03"/>
        <w:gridCol w:w="253"/>
        <w:gridCol w:w="249"/>
        <w:gridCol w:w="249"/>
        <w:gridCol w:w="9"/>
        <w:gridCol w:w="249"/>
        <w:gridCol w:w="249"/>
        <w:gridCol w:w="258"/>
        <w:gridCol w:w="346"/>
        <w:gridCol w:w="236"/>
        <w:gridCol w:w="280"/>
        <w:gridCol w:w="242"/>
        <w:gridCol w:w="193"/>
        <w:gridCol w:w="60"/>
        <w:gridCol w:w="236"/>
        <w:gridCol w:w="236"/>
        <w:gridCol w:w="242"/>
        <w:gridCol w:w="208"/>
        <w:gridCol w:w="28"/>
        <w:gridCol w:w="288"/>
        <w:gridCol w:w="236"/>
        <w:gridCol w:w="283"/>
        <w:gridCol w:w="191"/>
        <w:gridCol w:w="62"/>
        <w:gridCol w:w="247"/>
        <w:gridCol w:w="244"/>
        <w:gridCol w:w="244"/>
        <w:gridCol w:w="187"/>
        <w:gridCol w:w="61"/>
        <w:gridCol w:w="247"/>
        <w:gridCol w:w="244"/>
        <w:gridCol w:w="243"/>
      </w:tblGrid>
      <w:tr w:rsidR="00734B83" w:rsidRPr="00D14632" w:rsidTr="00734B83">
        <w:trPr>
          <w:trHeight w:val="465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النشاط الرئيسي</w:t>
            </w:r>
          </w:p>
        </w:tc>
        <w:tc>
          <w:tcPr>
            <w:tcW w:w="68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الشهر</w:t>
            </w:r>
          </w:p>
        </w:tc>
      </w:tr>
      <w:tr w:rsidR="00734B83" w:rsidRPr="00D14632" w:rsidTr="00734B83">
        <w:trPr>
          <w:trHeight w:val="465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كانون الأول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كانون الثاني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شباط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آذار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نيسان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أيار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حزيران</w:t>
            </w:r>
          </w:p>
        </w:tc>
      </w:tr>
      <w:tr w:rsidR="00734B83" w:rsidRPr="00D14632" w:rsidTr="00734B83">
        <w:trPr>
          <w:trHeight w:val="310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832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الاعلان عن البرنامج واستقبال الطلبات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تقييم لجنة التقييم والتحكيم للمتقدمين للبرنامج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تقييم اللجنة الاستشارية واعلان النتائج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تحويل الأموال من المانحين لمؤسسة التعاون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B83" w:rsidRPr="00D14632" w:rsidTr="00734B83">
        <w:trPr>
          <w:trHeight w:val="451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83" w:rsidRPr="00D14632" w:rsidRDefault="00734B83" w:rsidP="00CD5D05">
            <w:pPr>
              <w:pStyle w:val="NoSpacing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1463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تحويل الأموال للجامعات ومنها للمبتعثين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34B83" w:rsidRPr="00D14632" w:rsidRDefault="00734B83" w:rsidP="00CD5D05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0F13" w:rsidRPr="00E70F13" w:rsidRDefault="00E70F13" w:rsidP="00C90460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14632">
        <w:rPr>
          <w:rFonts w:ascii="Simplified Arabic" w:hAnsi="Simplified Arabic" w:cs="Simplified Arabic"/>
          <w:sz w:val="24"/>
          <w:szCs w:val="24"/>
          <w:rtl/>
        </w:rPr>
        <w:t xml:space="preserve">راجين منكم 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>الاطلاع على ا</w:t>
      </w:r>
      <w:r w:rsidR="004D1DA1">
        <w:rPr>
          <w:rFonts w:ascii="Simplified Arabic" w:hAnsi="Simplified Arabic" w:cs="Simplified Arabic" w:hint="cs"/>
          <w:sz w:val="24"/>
          <w:szCs w:val="24"/>
          <w:rtl/>
        </w:rPr>
        <w:t>لملاحق الخمسة المرفقة مع هذا الإ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 xml:space="preserve">علان والتي تتضمن شرحاً وافياً عن برنامج زمالة، ونماذج الطلبات </w:t>
      </w:r>
      <w:r w:rsidR="007E3E79">
        <w:rPr>
          <w:rFonts w:ascii="Simplified Arabic" w:hAnsi="Simplified Arabic" w:cs="Simplified Arabic" w:hint="cs"/>
          <w:sz w:val="24"/>
          <w:szCs w:val="24"/>
          <w:rtl/>
        </w:rPr>
        <w:t xml:space="preserve">الخاصة بالبرنامج، </w:t>
      </w:r>
      <w:r w:rsidR="007B3497">
        <w:rPr>
          <w:rFonts w:ascii="Simplified Arabic" w:hAnsi="Simplified Arabic" w:cs="Simplified Arabic" w:hint="cs"/>
          <w:sz w:val="24"/>
          <w:szCs w:val="24"/>
          <w:rtl/>
        </w:rPr>
        <w:t xml:space="preserve">وآلية التعامل مع الطلبات المقدمة. </w:t>
      </w:r>
      <w:r w:rsidR="007E3E79">
        <w:rPr>
          <w:rFonts w:ascii="Simplified Arabic" w:hAnsi="Simplified Arabic" w:cs="Simplified Arabic" w:hint="cs"/>
          <w:sz w:val="24"/>
          <w:szCs w:val="24"/>
          <w:rtl/>
        </w:rPr>
        <w:t xml:space="preserve">كما يرجى، في حال رغبتكم، 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تحديد موعد في الفترة بين</w:t>
      </w:r>
      <w:r w:rsidR="00C90460">
        <w:rPr>
          <w:rFonts w:ascii="Simplified Arabic" w:hAnsi="Simplified Arabic" w:cs="Simplified Arabic"/>
          <w:b/>
          <w:bCs/>
          <w:sz w:val="24"/>
          <w:szCs w:val="24"/>
        </w:rPr>
        <w:t>6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/2/2018</w:t>
      </w:r>
      <w:r w:rsidRPr="00D1463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وحتى </w:t>
      </w:r>
      <w:r w:rsidR="00E813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13/2/2018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D14632">
        <w:rPr>
          <w:rFonts w:ascii="Simplified Arabic" w:hAnsi="Simplified Arabic" w:cs="Simplified Arabic"/>
          <w:sz w:val="24"/>
          <w:szCs w:val="24"/>
          <w:rtl/>
        </w:rPr>
        <w:t>وذلك لكي نقوم بزيارتكم للإجابة على استفسارات الراغبين بالتقدم للمنحة من جامعتكم.</w:t>
      </w:r>
    </w:p>
    <w:p w:rsidR="00E70F13" w:rsidRPr="004F5FB1" w:rsidRDefault="00E70F13" w:rsidP="00E70F13">
      <w:pPr>
        <w:shd w:val="clear" w:color="auto" w:fill="F2DBDB" w:themeFill="accent2" w:themeFillTint="33"/>
        <w:bidi/>
        <w:spacing w:before="100" w:beforeAutospacing="1" w:after="100" w:afterAutospacing="1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F5F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مرفقات: 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 ملحق رقم (1): نبذة عن برنامج زمالة للابتعاث الجامعي ومعايير القبول والشروط الخاصة به (الدورة السابعة)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ملحق رقم (2): آلية تعامل الجامعات الشريكة مع الطلبات المقدمة 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(3): نموذج طلب تقديم منحة زمالة / المرحلة السابعة</w:t>
      </w:r>
    </w:p>
    <w:p w:rsidR="00E70F13" w:rsidRPr="00CD0DEF" w:rsidRDefault="00E70F13" w:rsidP="00E70F13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(4): نموذج الطلب الخاص بدعوة خبراء عالميين لتنفيذ ورشات تدريبية/محاضرات علمية متخصصة</w:t>
      </w:r>
    </w:p>
    <w:p w:rsidR="00E70F13" w:rsidRDefault="00E70F13" w:rsidP="004471C8">
      <w:pPr>
        <w:pStyle w:val="NoSpacing"/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D0DEF">
        <w:rPr>
          <w:rFonts w:ascii="Simplified Arabic" w:hAnsi="Simplified Arabic" w:cs="Simplified Arabic"/>
          <w:b/>
          <w:bCs/>
          <w:sz w:val="24"/>
          <w:szCs w:val="24"/>
          <w:rtl/>
        </w:rPr>
        <w:t>- ملحق رقم (5): جدول تفصيلي لطلبات الدورة السابع</w:t>
      </w:r>
      <w:r w:rsidR="00B907FC">
        <w:rPr>
          <w:rFonts w:ascii="Simplified Arabic" w:hAnsi="Simplified Arabic" w:cs="Simplified Arabic"/>
          <w:b/>
          <w:bCs/>
          <w:sz w:val="24"/>
          <w:szCs w:val="24"/>
          <w:rtl/>
        </w:rPr>
        <w:t>ة يشمل جميع المعلومات الخاصة ب</w:t>
      </w:r>
      <w:r w:rsidR="009871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</w:p>
    <w:p w:rsidR="00824B95" w:rsidRPr="00824B95" w:rsidRDefault="00824B95" w:rsidP="00824B95">
      <w:pPr>
        <w:rPr>
          <w:rtl/>
        </w:rPr>
      </w:pPr>
    </w:p>
    <w:p w:rsidR="00824B95" w:rsidRPr="00824B95" w:rsidRDefault="00824B95" w:rsidP="00824B95">
      <w:pPr>
        <w:tabs>
          <w:tab w:val="left" w:pos="7887"/>
        </w:tabs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24B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متمنين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 التوفيق للراغبين بالتقدم.</w:t>
      </w:r>
    </w:p>
    <w:p w:rsidR="00824B95" w:rsidRPr="00824B95" w:rsidRDefault="00824B95" w:rsidP="00824B95">
      <w:pPr>
        <w:tabs>
          <w:tab w:val="left" w:pos="7887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24B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وتفضلوا بقبول فائق الاحترام والتقدير،</w:t>
      </w:r>
    </w:p>
    <w:p w:rsidR="0098719A" w:rsidRPr="00824B95" w:rsidRDefault="0098719A" w:rsidP="00824B95">
      <w:pPr>
        <w:rPr>
          <w:rtl/>
        </w:rPr>
        <w:sectPr w:rsidR="0098719A" w:rsidRPr="00824B95" w:rsidSect="00CD0DE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810" w:right="1080" w:bottom="1080" w:left="1080" w:header="446" w:footer="720" w:gutter="0"/>
          <w:cols w:space="720"/>
          <w:titlePg/>
          <w:docGrid w:linePitch="360"/>
        </w:sectPr>
      </w:pPr>
    </w:p>
    <w:p w:rsidR="00E70F13" w:rsidRPr="004471C8" w:rsidRDefault="00E70F13" w:rsidP="0098719A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sectPr w:rsidR="00E70F13" w:rsidRPr="004471C8" w:rsidSect="00E70F13">
      <w:pgSz w:w="15840" w:h="12240" w:orient="landscape" w:code="1"/>
      <w:pgMar w:top="1080" w:right="806" w:bottom="1080" w:left="108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64" w:rsidRDefault="00860464" w:rsidP="00A75F77">
      <w:pPr>
        <w:spacing w:after="0" w:line="240" w:lineRule="auto"/>
      </w:pPr>
      <w:r>
        <w:separator/>
      </w:r>
    </w:p>
  </w:endnote>
  <w:endnote w:type="continuationSeparator" w:id="0">
    <w:p w:rsidR="00860464" w:rsidRDefault="00860464" w:rsidP="00A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-86706314"/>
      <w:docPartObj>
        <w:docPartGallery w:val="Page Numbers (Bottom of Page)"/>
        <w:docPartUnique/>
      </w:docPartObj>
    </w:sdtPr>
    <w:sdtEndPr>
      <w:rPr>
        <w:rFonts w:ascii="HelveticaNeueLT Arabic 55 Roman" w:hAnsi="HelveticaNeueLT Arabic 55 Roman" w:cs="HelveticaNeueLT Arabic 55 Roman"/>
        <w:color w:val="C3002F"/>
        <w:lang w:bidi="ar-JO"/>
      </w:rPr>
    </w:sdtEndPr>
    <w:sdtContent>
      <w:sdt>
        <w:sdtPr>
          <w:rPr>
            <w:sz w:val="20"/>
            <w:szCs w:val="20"/>
            <w:rtl/>
          </w:rPr>
          <w:id w:val="-415086739"/>
          <w:docPartObj>
            <w:docPartGallery w:val="Page Numbers (Top of Page)"/>
            <w:docPartUnique/>
          </w:docPartObj>
        </w:sdtPr>
        <w:sdtEndPr>
          <w:rPr>
            <w:rFonts w:ascii="HelveticaNeueLT Arabic 55 Roman" w:hAnsi="HelveticaNeueLT Arabic 55 Roman" w:cs="HelveticaNeueLT Arabic 55 Roman"/>
            <w:color w:val="C3002F"/>
            <w:lang w:bidi="ar-JO"/>
          </w:rPr>
        </w:sdtEndPr>
        <w:sdtContent>
          <w:p w:rsidR="00841B1D" w:rsidRPr="009331EB" w:rsidRDefault="00841B1D" w:rsidP="009331EB">
            <w:pPr>
              <w:pStyle w:val="Footer"/>
              <w:bidi/>
              <w:rPr>
                <w:sz w:val="20"/>
                <w:szCs w:val="20"/>
              </w:rPr>
            </w:pPr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 xml:space="preserve">صفحة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PAGE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F8738D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2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 w:hint="cs"/>
                <w:color w:val="C3002F"/>
                <w:sz w:val="20"/>
                <w:szCs w:val="20"/>
                <w:rtl/>
                <w:lang w:bidi="ar-JO"/>
              </w:rPr>
              <w:t>من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t xml:space="preserve"> 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begin"/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instrText xml:space="preserve"> NUMPAGES  </w:instrTex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separate"/>
            </w:r>
            <w:r w:rsidR="00F8738D">
              <w:rPr>
                <w:rFonts w:ascii="HelveticaNeueLT Arabic 55 Roman" w:hAnsi="HelveticaNeueLT Arabic 55 Roman" w:cs="HelveticaNeueLT Arabic 55 Roman"/>
                <w:noProof/>
                <w:color w:val="C3002F"/>
                <w:sz w:val="20"/>
                <w:szCs w:val="20"/>
                <w:rtl/>
                <w:lang w:bidi="ar-JO"/>
              </w:rPr>
              <w:t>2</w:t>
            </w:r>
            <w:r w:rsidRPr="009331EB">
              <w:rPr>
                <w:rFonts w:ascii="HelveticaNeueLT Arabic 55 Roman" w:hAnsi="HelveticaNeueLT Arabic 55 Roman" w:cs="HelveticaNeueLT Arabic 55 Roman"/>
                <w:color w:val="C3002F"/>
                <w:sz w:val="20"/>
                <w:szCs w:val="20"/>
                <w:lang w:bidi="ar-J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Pr="00C23039" w:rsidRDefault="007872C7" w:rsidP="00C23039">
    <w:pPr>
      <w:pStyle w:val="Footer"/>
    </w:pPr>
    <w:r>
      <w:rPr>
        <w:noProof/>
        <w:lang w:eastAsia="en-US"/>
      </w:rPr>
      <w:drawing>
        <wp:inline distT="0" distB="0" distL="0" distR="0" wp14:anchorId="13CBD725" wp14:editId="0E09562D">
          <wp:extent cx="6362194" cy="168088"/>
          <wp:effectExtent l="0" t="0" r="0" b="3810"/>
          <wp:docPr id="18" name="Picture 18" descr="C:\Jack\Designs\lh footer ara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ck\Designs\lh footer arab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16" cy="16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64" w:rsidRDefault="00860464" w:rsidP="00A75F77">
      <w:pPr>
        <w:spacing w:after="0" w:line="240" w:lineRule="auto"/>
      </w:pPr>
      <w:r>
        <w:separator/>
      </w:r>
    </w:p>
  </w:footnote>
  <w:footnote w:type="continuationSeparator" w:id="0">
    <w:p w:rsidR="00860464" w:rsidRDefault="00860464" w:rsidP="00A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7" w:rsidRDefault="00A75F77" w:rsidP="00A86188">
    <w:pPr>
      <w:pStyle w:val="Header"/>
      <w:rPr>
        <w:rtl/>
      </w:rPr>
    </w:pPr>
  </w:p>
  <w:p w:rsidR="00A75F77" w:rsidRDefault="00A75F77" w:rsidP="00A75F77">
    <w:pPr>
      <w:pStyle w:val="Header"/>
      <w:jc w:val="center"/>
      <w:rPr>
        <w:rtl/>
      </w:rPr>
    </w:pPr>
  </w:p>
  <w:p w:rsidR="00A75F77" w:rsidRDefault="00A75F77" w:rsidP="00A75F77">
    <w:pPr>
      <w:pStyle w:val="Header"/>
      <w:jc w:val="center"/>
      <w:rPr>
        <w:rtl/>
      </w:rPr>
    </w:pPr>
  </w:p>
  <w:p w:rsidR="00A75F77" w:rsidRDefault="00A75F77" w:rsidP="00A75F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9"/>
      <w:gridCol w:w="3017"/>
      <w:gridCol w:w="3210"/>
    </w:tblGrid>
    <w:tr w:rsidR="00D14632" w:rsidTr="00D14632">
      <w:trPr>
        <w:jc w:val="center"/>
      </w:trPr>
      <w:tc>
        <w:tcPr>
          <w:tcW w:w="3432" w:type="dxa"/>
        </w:tcPr>
        <w:p w:rsidR="00D14632" w:rsidRPr="00C52F81" w:rsidRDefault="00D14632" w:rsidP="00927EF4">
          <w:pPr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4680" w:dyaOrig="4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45pt;height:77.45pt" o:ole="">
                <v:imagedata r:id="rId1" o:title=""/>
              </v:shape>
              <o:OLEObject Type="Embed" ProgID="AcroExch.Document.DC" ShapeID="_x0000_i1025" DrawAspect="Content" ObjectID="_1578982180" r:id="rId2"/>
            </w:object>
          </w:r>
        </w:p>
      </w:tc>
      <w:tc>
        <w:tcPr>
          <w:tcW w:w="3432" w:type="dxa"/>
        </w:tcPr>
        <w:p w:rsidR="00D14632" w:rsidRDefault="00D14632" w:rsidP="00927EF4">
          <w:pPr>
            <w:pStyle w:val="Header"/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8790" w:dyaOrig="7290">
              <v:shape id="_x0000_i1026" type="#_x0000_t75" style="width:96pt;height:80.2pt" o:ole="">
                <v:imagedata r:id="rId3" o:title=""/>
              </v:shape>
              <o:OLEObject Type="Embed" ProgID="AcroExch.Document.DC" ShapeID="_x0000_i1026" DrawAspect="Content" ObjectID="_1578982181" r:id="rId4"/>
            </w:object>
          </w:r>
        </w:p>
      </w:tc>
      <w:tc>
        <w:tcPr>
          <w:tcW w:w="3432" w:type="dxa"/>
        </w:tcPr>
        <w:p w:rsidR="00D14632" w:rsidRDefault="00D14632" w:rsidP="00927EF4">
          <w:pPr>
            <w:pStyle w:val="Header"/>
          </w:pPr>
          <w:r w:rsidRPr="00227D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B2422D" wp14:editId="7EA179D5">
                <wp:simplePos x="0" y="0"/>
                <wp:positionH relativeFrom="margin">
                  <wp:posOffset>3007995</wp:posOffset>
                </wp:positionH>
                <wp:positionV relativeFrom="paragraph">
                  <wp:posOffset>274955</wp:posOffset>
                </wp:positionV>
                <wp:extent cx="1598930" cy="557530"/>
                <wp:effectExtent l="0" t="0" r="1270" b="0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awon-logo-arabic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32723" w:rsidRDefault="0023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33E"/>
    <w:multiLevelType w:val="hybridMultilevel"/>
    <w:tmpl w:val="1A244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2EA3"/>
    <w:multiLevelType w:val="hybridMultilevel"/>
    <w:tmpl w:val="C4FC8E58"/>
    <w:lvl w:ilvl="0" w:tplc="3BC8BD40">
      <w:start w:val="1"/>
      <w:numFmt w:val="arabicAlpha"/>
      <w:lvlText w:val="%1."/>
      <w:lvlJc w:val="left"/>
      <w:pPr>
        <w:ind w:left="810" w:hanging="360"/>
      </w:pPr>
      <w:rPr>
        <w:rFonts w:ascii="Simplified Arabic" w:eastAsiaTheme="minorEastAsia" w:hAnsi="Simplified Arabic" w:cs="Simplified Arabic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B33F96"/>
    <w:multiLevelType w:val="hybridMultilevel"/>
    <w:tmpl w:val="20A6E992"/>
    <w:lvl w:ilvl="0" w:tplc="1910DF42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0D62"/>
    <w:multiLevelType w:val="hybridMultilevel"/>
    <w:tmpl w:val="591C1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4C02"/>
    <w:multiLevelType w:val="hybridMultilevel"/>
    <w:tmpl w:val="D910C6D4"/>
    <w:lvl w:ilvl="0" w:tplc="9EDE5A04">
      <w:start w:val="1"/>
      <w:numFmt w:val="decimal"/>
      <w:lvlText w:val="%1."/>
      <w:lvlJc w:val="left"/>
      <w:pPr>
        <w:ind w:left="345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2BB7"/>
    <w:multiLevelType w:val="hybridMultilevel"/>
    <w:tmpl w:val="BCDE16F0"/>
    <w:lvl w:ilvl="0" w:tplc="41B65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2C51"/>
    <w:multiLevelType w:val="hybridMultilevel"/>
    <w:tmpl w:val="C3E6F8CC"/>
    <w:lvl w:ilvl="0" w:tplc="3BD00CE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F8648A"/>
    <w:multiLevelType w:val="hybridMultilevel"/>
    <w:tmpl w:val="723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6126"/>
    <w:multiLevelType w:val="hybridMultilevel"/>
    <w:tmpl w:val="74DA306C"/>
    <w:lvl w:ilvl="0" w:tplc="50D6749E">
      <w:start w:val="1"/>
      <w:numFmt w:val="bullet"/>
      <w:lvlText w:val="-"/>
      <w:lvlJc w:val="left"/>
      <w:pPr>
        <w:ind w:left="810" w:hanging="360"/>
      </w:pPr>
      <w:rPr>
        <w:rFonts w:ascii="Simplified Arabic" w:eastAsiaTheme="minorEastAsia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C7"/>
    <w:rsid w:val="000042DC"/>
    <w:rsid w:val="00010530"/>
    <w:rsid w:val="00012C28"/>
    <w:rsid w:val="000158E0"/>
    <w:rsid w:val="00027371"/>
    <w:rsid w:val="00042E14"/>
    <w:rsid w:val="000843D5"/>
    <w:rsid w:val="00091BF8"/>
    <w:rsid w:val="000B29F2"/>
    <w:rsid w:val="000F4A22"/>
    <w:rsid w:val="0011433C"/>
    <w:rsid w:val="00135569"/>
    <w:rsid w:val="00142D98"/>
    <w:rsid w:val="00145CDA"/>
    <w:rsid w:val="00157AC0"/>
    <w:rsid w:val="001700D8"/>
    <w:rsid w:val="00172D03"/>
    <w:rsid w:val="001A7F40"/>
    <w:rsid w:val="001D1345"/>
    <w:rsid w:val="00200427"/>
    <w:rsid w:val="002061EA"/>
    <w:rsid w:val="00207FA2"/>
    <w:rsid w:val="00227DB5"/>
    <w:rsid w:val="002311FC"/>
    <w:rsid w:val="00232723"/>
    <w:rsid w:val="00245F2D"/>
    <w:rsid w:val="0025090C"/>
    <w:rsid w:val="00275D9E"/>
    <w:rsid w:val="002866E3"/>
    <w:rsid w:val="002C6633"/>
    <w:rsid w:val="002E096F"/>
    <w:rsid w:val="002E1642"/>
    <w:rsid w:val="002E17A7"/>
    <w:rsid w:val="00305283"/>
    <w:rsid w:val="00311F67"/>
    <w:rsid w:val="00313B85"/>
    <w:rsid w:val="003208C1"/>
    <w:rsid w:val="00323A97"/>
    <w:rsid w:val="003512F4"/>
    <w:rsid w:val="003703FA"/>
    <w:rsid w:val="003B7875"/>
    <w:rsid w:val="003E0D14"/>
    <w:rsid w:val="003F3A12"/>
    <w:rsid w:val="004071C4"/>
    <w:rsid w:val="00420B5B"/>
    <w:rsid w:val="004471C8"/>
    <w:rsid w:val="00475234"/>
    <w:rsid w:val="00492EE3"/>
    <w:rsid w:val="00494AA4"/>
    <w:rsid w:val="004D1DA1"/>
    <w:rsid w:val="004D64F2"/>
    <w:rsid w:val="004F5163"/>
    <w:rsid w:val="004F5FB1"/>
    <w:rsid w:val="005327B3"/>
    <w:rsid w:val="00540EBC"/>
    <w:rsid w:val="00564A18"/>
    <w:rsid w:val="00594A7C"/>
    <w:rsid w:val="005A0314"/>
    <w:rsid w:val="005B3971"/>
    <w:rsid w:val="005B434F"/>
    <w:rsid w:val="005C249E"/>
    <w:rsid w:val="005C5612"/>
    <w:rsid w:val="005E3D61"/>
    <w:rsid w:val="005F3D27"/>
    <w:rsid w:val="00626787"/>
    <w:rsid w:val="00636838"/>
    <w:rsid w:val="0064087E"/>
    <w:rsid w:val="0064365F"/>
    <w:rsid w:val="006437C5"/>
    <w:rsid w:val="00670315"/>
    <w:rsid w:val="00675897"/>
    <w:rsid w:val="00685011"/>
    <w:rsid w:val="006B51C4"/>
    <w:rsid w:val="006C2051"/>
    <w:rsid w:val="006C3414"/>
    <w:rsid w:val="006E3054"/>
    <w:rsid w:val="00734B83"/>
    <w:rsid w:val="007472E3"/>
    <w:rsid w:val="0076239B"/>
    <w:rsid w:val="00765241"/>
    <w:rsid w:val="007762CC"/>
    <w:rsid w:val="007872C7"/>
    <w:rsid w:val="007A71A2"/>
    <w:rsid w:val="007B3497"/>
    <w:rsid w:val="007D16BC"/>
    <w:rsid w:val="007D1B9D"/>
    <w:rsid w:val="007D55AA"/>
    <w:rsid w:val="007E3E79"/>
    <w:rsid w:val="007E4FC6"/>
    <w:rsid w:val="007F3343"/>
    <w:rsid w:val="00806252"/>
    <w:rsid w:val="00824B95"/>
    <w:rsid w:val="00841B1D"/>
    <w:rsid w:val="00860464"/>
    <w:rsid w:val="008721CE"/>
    <w:rsid w:val="008A528D"/>
    <w:rsid w:val="008C1D5D"/>
    <w:rsid w:val="008E3968"/>
    <w:rsid w:val="008F64AD"/>
    <w:rsid w:val="009331EB"/>
    <w:rsid w:val="00940F5B"/>
    <w:rsid w:val="0094677E"/>
    <w:rsid w:val="00960690"/>
    <w:rsid w:val="0097311E"/>
    <w:rsid w:val="0098719A"/>
    <w:rsid w:val="00990719"/>
    <w:rsid w:val="00996A45"/>
    <w:rsid w:val="00A0032F"/>
    <w:rsid w:val="00A01DEB"/>
    <w:rsid w:val="00A17391"/>
    <w:rsid w:val="00A41C01"/>
    <w:rsid w:val="00A57160"/>
    <w:rsid w:val="00A75F77"/>
    <w:rsid w:val="00A82A4F"/>
    <w:rsid w:val="00A83401"/>
    <w:rsid w:val="00A86188"/>
    <w:rsid w:val="00A86B78"/>
    <w:rsid w:val="00A879BA"/>
    <w:rsid w:val="00A97134"/>
    <w:rsid w:val="00AA18B8"/>
    <w:rsid w:val="00AA2AD2"/>
    <w:rsid w:val="00AA2E95"/>
    <w:rsid w:val="00AB1F8D"/>
    <w:rsid w:val="00AB386E"/>
    <w:rsid w:val="00AD2FBB"/>
    <w:rsid w:val="00AD4FF8"/>
    <w:rsid w:val="00AD61B1"/>
    <w:rsid w:val="00AF4846"/>
    <w:rsid w:val="00B02550"/>
    <w:rsid w:val="00B129E1"/>
    <w:rsid w:val="00B20378"/>
    <w:rsid w:val="00B219CA"/>
    <w:rsid w:val="00B254C8"/>
    <w:rsid w:val="00B558E9"/>
    <w:rsid w:val="00B55F6C"/>
    <w:rsid w:val="00B64CC0"/>
    <w:rsid w:val="00B70BF5"/>
    <w:rsid w:val="00B84FA5"/>
    <w:rsid w:val="00B862BF"/>
    <w:rsid w:val="00B907FC"/>
    <w:rsid w:val="00B90E98"/>
    <w:rsid w:val="00BA47E8"/>
    <w:rsid w:val="00BD2A66"/>
    <w:rsid w:val="00C05B0D"/>
    <w:rsid w:val="00C07E0F"/>
    <w:rsid w:val="00C11495"/>
    <w:rsid w:val="00C179A4"/>
    <w:rsid w:val="00C23039"/>
    <w:rsid w:val="00C60A9A"/>
    <w:rsid w:val="00C90460"/>
    <w:rsid w:val="00C94643"/>
    <w:rsid w:val="00CA648E"/>
    <w:rsid w:val="00CD0DEF"/>
    <w:rsid w:val="00D14632"/>
    <w:rsid w:val="00D757BB"/>
    <w:rsid w:val="00D87AB2"/>
    <w:rsid w:val="00DA0E4A"/>
    <w:rsid w:val="00DC1CD3"/>
    <w:rsid w:val="00DC6F8D"/>
    <w:rsid w:val="00DD084F"/>
    <w:rsid w:val="00DE58B7"/>
    <w:rsid w:val="00DF6CE1"/>
    <w:rsid w:val="00E57A13"/>
    <w:rsid w:val="00E6043A"/>
    <w:rsid w:val="00E70F13"/>
    <w:rsid w:val="00E71F05"/>
    <w:rsid w:val="00E81313"/>
    <w:rsid w:val="00EA5C01"/>
    <w:rsid w:val="00EC7C58"/>
    <w:rsid w:val="00ED44AE"/>
    <w:rsid w:val="00ED4774"/>
    <w:rsid w:val="00EF1FF8"/>
    <w:rsid w:val="00EF5B30"/>
    <w:rsid w:val="00F00318"/>
    <w:rsid w:val="00F13F99"/>
    <w:rsid w:val="00F16611"/>
    <w:rsid w:val="00F21083"/>
    <w:rsid w:val="00F246B5"/>
    <w:rsid w:val="00F76228"/>
    <w:rsid w:val="00F842B9"/>
    <w:rsid w:val="00F8738D"/>
    <w:rsid w:val="00F97A91"/>
    <w:rsid w:val="00FB6D7E"/>
    <w:rsid w:val="00FC5167"/>
    <w:rsid w:val="00FD5A95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91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F97A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77"/>
  </w:style>
  <w:style w:type="paragraph" w:styleId="Footer">
    <w:name w:val="footer"/>
    <w:basedOn w:val="Normal"/>
    <w:link w:val="Foot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7"/>
  </w:style>
  <w:style w:type="paragraph" w:styleId="BalloonText">
    <w:name w:val="Balloon Text"/>
    <w:basedOn w:val="Normal"/>
    <w:link w:val="BalloonTextChar"/>
    <w:uiPriority w:val="99"/>
    <w:semiHidden/>
    <w:unhideWhenUsed/>
    <w:rsid w:val="00A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4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4632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91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F97A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77"/>
  </w:style>
  <w:style w:type="paragraph" w:styleId="Footer">
    <w:name w:val="footer"/>
    <w:basedOn w:val="Normal"/>
    <w:link w:val="FooterChar"/>
    <w:uiPriority w:val="99"/>
    <w:unhideWhenUsed/>
    <w:rsid w:val="00A7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77"/>
  </w:style>
  <w:style w:type="paragraph" w:styleId="BalloonText">
    <w:name w:val="Balloon Text"/>
    <w:basedOn w:val="Normal"/>
    <w:link w:val="BalloonTextChar"/>
    <w:uiPriority w:val="99"/>
    <w:semiHidden/>
    <w:unhideWhenUsed/>
    <w:rsid w:val="00A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4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4632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0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026">
                  <w:marLeft w:val="0"/>
                  <w:marRight w:val="0"/>
                  <w:marTop w:val="210"/>
                  <w:marBottom w:val="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33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Rabah</dc:creator>
  <cp:lastModifiedBy>Hiba Hajji</cp:lastModifiedBy>
  <cp:revision>58</cp:revision>
  <cp:lastPrinted>2017-12-07T13:05:00Z</cp:lastPrinted>
  <dcterms:created xsi:type="dcterms:W3CDTF">2017-12-07T10:27:00Z</dcterms:created>
  <dcterms:modified xsi:type="dcterms:W3CDTF">2018-02-01T07:23:00Z</dcterms:modified>
</cp:coreProperties>
</file>